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69" w:rsidRPr="009F67C0" w:rsidRDefault="00B35E69" w:rsidP="00B35E6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SEPTUAGÉSIMA PRIMERA 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B35E69" w:rsidRPr="009F67C0" w:rsidRDefault="00B35E69" w:rsidP="00B35E6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B35E69" w:rsidRPr="009F67C0" w:rsidRDefault="00B35E69" w:rsidP="00B35E6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27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FEBRERO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B35E69" w:rsidRPr="009F67C0" w:rsidRDefault="00B35E69" w:rsidP="00B35E69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B35E69" w:rsidRDefault="00B35E69" w:rsidP="00B35E69">
      <w:pPr>
        <w:jc w:val="both"/>
        <w:rPr>
          <w:rFonts w:ascii="Arial" w:hAnsi="Arial" w:cs="Arial"/>
          <w:sz w:val="28"/>
          <w:szCs w:val="28"/>
        </w:rPr>
      </w:pPr>
    </w:p>
    <w:p w:rsidR="00B35E69" w:rsidRPr="007C4694" w:rsidRDefault="00B35E69" w:rsidP="00B35E69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7C4694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B35E69" w:rsidRPr="007C4694" w:rsidRDefault="00B35E69" w:rsidP="00B35E69">
      <w:pPr>
        <w:jc w:val="both"/>
        <w:rPr>
          <w:rFonts w:ascii="Arial" w:hAnsi="Arial" w:cs="Arial"/>
          <w:sz w:val="24"/>
          <w:szCs w:val="24"/>
        </w:rPr>
      </w:pPr>
      <w:r w:rsidRPr="007C4694">
        <w:rPr>
          <w:rFonts w:ascii="Arial" w:hAnsi="Arial" w:cs="Arial"/>
          <w:sz w:val="24"/>
          <w:szCs w:val="24"/>
        </w:rPr>
        <w:t>I.- LISTA DE ASISTENCIA.</w:t>
      </w:r>
    </w:p>
    <w:p w:rsidR="00B35E69" w:rsidRPr="007C4694" w:rsidRDefault="00B35E69" w:rsidP="00B35E69">
      <w:pPr>
        <w:jc w:val="both"/>
        <w:rPr>
          <w:rFonts w:ascii="Arial" w:hAnsi="Arial" w:cs="Arial"/>
          <w:sz w:val="24"/>
          <w:szCs w:val="24"/>
        </w:rPr>
      </w:pPr>
      <w:r w:rsidRPr="007C4694">
        <w:rPr>
          <w:rFonts w:ascii="Arial" w:hAnsi="Arial" w:cs="Arial"/>
          <w:sz w:val="24"/>
          <w:szCs w:val="24"/>
        </w:rPr>
        <w:t>II.- DECLARATORIA DEL QUÓRUM Y APERTURA DE LA SESIÓN.</w:t>
      </w:r>
    </w:p>
    <w:p w:rsidR="00B35E69" w:rsidRPr="007C4694" w:rsidRDefault="00B35E69" w:rsidP="00B35E69">
      <w:pPr>
        <w:jc w:val="both"/>
        <w:rPr>
          <w:rFonts w:ascii="Arial" w:hAnsi="Arial" w:cs="Arial"/>
          <w:sz w:val="24"/>
          <w:szCs w:val="24"/>
        </w:rPr>
      </w:pPr>
      <w:r w:rsidRPr="007C4694">
        <w:rPr>
          <w:rFonts w:ascii="Arial" w:hAnsi="Arial" w:cs="Arial"/>
          <w:sz w:val="24"/>
          <w:szCs w:val="24"/>
        </w:rPr>
        <w:t>III.- APROBACIÓN DEL ORDEN DEL DÍA.</w:t>
      </w:r>
    </w:p>
    <w:p w:rsidR="00B35E69" w:rsidRPr="007C4694" w:rsidRDefault="00B35E69" w:rsidP="00B35E69">
      <w:pPr>
        <w:jc w:val="both"/>
        <w:rPr>
          <w:rFonts w:ascii="Arial" w:hAnsi="Arial" w:cs="Arial"/>
          <w:sz w:val="24"/>
          <w:szCs w:val="24"/>
        </w:rPr>
      </w:pPr>
      <w:r w:rsidRPr="007C4694">
        <w:rPr>
          <w:rFonts w:ascii="Arial" w:hAnsi="Arial" w:cs="Arial"/>
          <w:sz w:val="24"/>
          <w:szCs w:val="24"/>
        </w:rPr>
        <w:t>IV.- LEC</w:t>
      </w:r>
      <w:r>
        <w:rPr>
          <w:rFonts w:ascii="Arial" w:hAnsi="Arial" w:cs="Arial"/>
          <w:sz w:val="24"/>
          <w:szCs w:val="24"/>
        </w:rPr>
        <w:t xml:space="preserve">TURA, Y APROBACIÓN EN SU CASO, </w:t>
      </w:r>
      <w:r w:rsidRPr="007C4694">
        <w:rPr>
          <w:rFonts w:ascii="Arial" w:hAnsi="Arial" w:cs="Arial"/>
          <w:sz w:val="24"/>
          <w:szCs w:val="24"/>
        </w:rPr>
        <w:t>DEL ACTA ANTERIOR.</w:t>
      </w:r>
    </w:p>
    <w:p w:rsidR="00B35E69" w:rsidRPr="007C4694" w:rsidRDefault="00B35E69" w:rsidP="00B35E69">
      <w:pPr>
        <w:jc w:val="both"/>
        <w:rPr>
          <w:rFonts w:ascii="Arial" w:hAnsi="Arial" w:cs="Arial"/>
          <w:sz w:val="24"/>
          <w:szCs w:val="24"/>
        </w:rPr>
      </w:pPr>
      <w:r w:rsidRPr="007C4694">
        <w:rPr>
          <w:rFonts w:ascii="Arial" w:hAnsi="Arial" w:cs="Arial"/>
          <w:sz w:val="24"/>
          <w:szCs w:val="24"/>
        </w:rPr>
        <w:t>V.-INFORME SOBRE CUMPLIMIENTO O SEGUIMIENTO DE LOS ACUERDOS DE LA SESIÓN ANTERIOR.</w:t>
      </w:r>
    </w:p>
    <w:p w:rsidR="00B35E69" w:rsidRPr="007C4694" w:rsidRDefault="00B35E69" w:rsidP="00B35E69">
      <w:pPr>
        <w:jc w:val="both"/>
        <w:rPr>
          <w:rFonts w:ascii="Arial" w:hAnsi="Arial" w:cs="Arial"/>
          <w:sz w:val="24"/>
          <w:szCs w:val="24"/>
        </w:rPr>
      </w:pPr>
      <w:r w:rsidRPr="007C4694">
        <w:rPr>
          <w:rFonts w:ascii="Arial" w:hAnsi="Arial" w:cs="Arial"/>
          <w:sz w:val="24"/>
          <w:szCs w:val="24"/>
        </w:rPr>
        <w:t>VI.-DICTAMEN DE RECLASIFICACIÓN Y SEGUNDA MODIFICACIÓN AL PRESUPUESTO DEL FONDO DE APORTACIONES PARA EL FORTALECIMIENTO DE LOS MUN</w:t>
      </w:r>
      <w:r>
        <w:rPr>
          <w:rFonts w:ascii="Arial" w:hAnsi="Arial" w:cs="Arial"/>
          <w:sz w:val="24"/>
          <w:szCs w:val="24"/>
        </w:rPr>
        <w:t>I</w:t>
      </w:r>
      <w:r w:rsidRPr="007C4694">
        <w:rPr>
          <w:rFonts w:ascii="Arial" w:hAnsi="Arial" w:cs="Arial"/>
          <w:sz w:val="24"/>
          <w:szCs w:val="24"/>
        </w:rPr>
        <w:t xml:space="preserve">CIPIOS Y LAS DEMARCACIONES </w:t>
      </w:r>
      <w:r w:rsidRPr="001C0B8F">
        <w:rPr>
          <w:rFonts w:ascii="Arial" w:hAnsi="Arial" w:cs="Arial"/>
          <w:sz w:val="24"/>
          <w:szCs w:val="24"/>
        </w:rPr>
        <w:t>TERRITORIALES 2017,</w:t>
      </w:r>
      <w:r w:rsidRPr="007C4694">
        <w:rPr>
          <w:rFonts w:ascii="Arial" w:hAnsi="Arial" w:cs="Arial"/>
          <w:sz w:val="24"/>
          <w:szCs w:val="24"/>
        </w:rPr>
        <w:t xml:space="preserve"> EMITIDO POR LA COMISIÓN DE HACIENDA Y PATRIMONIO MUNICIPALES DEL R. AYUNTAMIENTO DE JUÁREZ, NUEVO LEÓN.</w:t>
      </w:r>
    </w:p>
    <w:p w:rsidR="00B35E69" w:rsidRPr="007C4694" w:rsidRDefault="00B35E69" w:rsidP="00B35E69">
      <w:pPr>
        <w:jc w:val="both"/>
        <w:rPr>
          <w:rFonts w:ascii="Arial" w:hAnsi="Arial" w:cs="Arial"/>
          <w:sz w:val="24"/>
          <w:szCs w:val="24"/>
        </w:rPr>
      </w:pPr>
      <w:r w:rsidRPr="007C4694">
        <w:rPr>
          <w:rFonts w:ascii="Arial" w:hAnsi="Arial" w:cs="Arial"/>
          <w:sz w:val="24"/>
          <w:szCs w:val="24"/>
        </w:rPr>
        <w:t xml:space="preserve">VII.- ASUNTOS GENERALES </w:t>
      </w:r>
    </w:p>
    <w:p w:rsidR="005B6CD9" w:rsidRDefault="00B35E69" w:rsidP="00B35E69">
      <w:r w:rsidRPr="007C4694">
        <w:rPr>
          <w:rFonts w:ascii="Arial" w:hAnsi="Arial" w:cs="Arial"/>
          <w:sz w:val="24"/>
          <w:szCs w:val="24"/>
        </w:rPr>
        <w:t>VIII.- CLAUSURA DE LA SESIÓN.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35E69"/>
    <w:rsid w:val="002E0450"/>
    <w:rsid w:val="005B6CD9"/>
    <w:rsid w:val="006C5345"/>
    <w:rsid w:val="00795882"/>
    <w:rsid w:val="00B3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6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35E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5E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2018-07-06T21:41:00Z</dcterms:created>
  <dcterms:modified xsi:type="dcterms:W3CDTF">2018-07-06T21:41:00Z</dcterms:modified>
</cp:coreProperties>
</file>